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44" w:rsidRPr="003F1244" w:rsidRDefault="003F1244" w:rsidP="003F1244">
      <w:pPr>
        <w:rPr>
          <w:rFonts w:ascii="Times New Roman" w:hAnsi="Times New Roman"/>
          <w:b/>
          <w:sz w:val="20"/>
          <w:szCs w:val="20"/>
        </w:rPr>
      </w:pPr>
      <w:r w:rsidRPr="003F1244">
        <w:rPr>
          <w:rFonts w:ascii="Times New Roman" w:hAnsi="Times New Roman"/>
          <w:b/>
          <w:sz w:val="20"/>
          <w:szCs w:val="20"/>
        </w:rPr>
        <w:t>Рассмотрено                                                  Согласовано</w:t>
      </w:r>
      <w:proofErr w:type="gramStart"/>
      <w:r w:rsidRPr="003F1244">
        <w:rPr>
          <w:rFonts w:ascii="Times New Roman" w:hAnsi="Times New Roman"/>
          <w:b/>
          <w:sz w:val="20"/>
          <w:szCs w:val="20"/>
        </w:rPr>
        <w:t xml:space="preserve">                                  </w:t>
      </w:r>
      <w:r w:rsidR="00285DFF">
        <w:rPr>
          <w:rFonts w:ascii="Times New Roman" w:hAnsi="Times New Roman"/>
          <w:b/>
          <w:sz w:val="20"/>
          <w:szCs w:val="20"/>
        </w:rPr>
        <w:t xml:space="preserve">    </w:t>
      </w:r>
      <w:r w:rsidR="000F4ABD">
        <w:rPr>
          <w:rFonts w:ascii="Times New Roman" w:hAnsi="Times New Roman"/>
          <w:b/>
          <w:sz w:val="20"/>
          <w:szCs w:val="20"/>
        </w:rPr>
        <w:t xml:space="preserve">       </w:t>
      </w:r>
      <w:r w:rsidRPr="003F1244">
        <w:rPr>
          <w:rFonts w:ascii="Times New Roman" w:hAnsi="Times New Roman"/>
          <w:b/>
          <w:sz w:val="20"/>
          <w:szCs w:val="20"/>
        </w:rPr>
        <w:t xml:space="preserve"> У</w:t>
      </w:r>
      <w:proofErr w:type="gramEnd"/>
      <w:r w:rsidRPr="003F1244">
        <w:rPr>
          <w:rFonts w:ascii="Times New Roman" w:hAnsi="Times New Roman"/>
          <w:b/>
          <w:sz w:val="20"/>
          <w:szCs w:val="20"/>
        </w:rPr>
        <w:t>тверждаю</w:t>
      </w:r>
    </w:p>
    <w:p w:rsidR="003F1244" w:rsidRPr="003F1244" w:rsidRDefault="003F1244" w:rsidP="003F1244">
      <w:pPr>
        <w:rPr>
          <w:rFonts w:ascii="Times New Roman" w:hAnsi="Times New Roman"/>
          <w:b/>
          <w:sz w:val="20"/>
          <w:szCs w:val="20"/>
        </w:rPr>
      </w:pPr>
      <w:r w:rsidRPr="003F1244">
        <w:rPr>
          <w:rFonts w:ascii="Times New Roman" w:hAnsi="Times New Roman"/>
          <w:b/>
          <w:sz w:val="20"/>
          <w:szCs w:val="20"/>
        </w:rPr>
        <w:t xml:space="preserve">на заседании НМС                                      Методист МКУ УО                      </w:t>
      </w:r>
      <w:r w:rsidR="00285DFF">
        <w:rPr>
          <w:rFonts w:ascii="Times New Roman" w:hAnsi="Times New Roman"/>
          <w:b/>
          <w:sz w:val="20"/>
          <w:szCs w:val="20"/>
        </w:rPr>
        <w:t xml:space="preserve">   </w:t>
      </w:r>
      <w:r w:rsidR="000F4ABD">
        <w:rPr>
          <w:rFonts w:ascii="Times New Roman" w:hAnsi="Times New Roman"/>
          <w:b/>
          <w:sz w:val="20"/>
          <w:szCs w:val="20"/>
        </w:rPr>
        <w:t xml:space="preserve">        </w:t>
      </w:r>
      <w:r w:rsidR="00285DFF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0F4ABD">
        <w:rPr>
          <w:rFonts w:ascii="Times New Roman" w:hAnsi="Times New Roman"/>
          <w:b/>
          <w:sz w:val="20"/>
          <w:szCs w:val="20"/>
        </w:rPr>
        <w:t>ио</w:t>
      </w:r>
      <w:proofErr w:type="spellEnd"/>
      <w:r w:rsidR="000F4ABD">
        <w:rPr>
          <w:rFonts w:ascii="Times New Roman" w:hAnsi="Times New Roman"/>
          <w:b/>
          <w:sz w:val="20"/>
          <w:szCs w:val="20"/>
        </w:rPr>
        <w:t xml:space="preserve"> </w:t>
      </w:r>
      <w:r w:rsidRPr="000F4ABD">
        <w:rPr>
          <w:rFonts w:ascii="Times New Roman" w:hAnsi="Times New Roman"/>
          <w:b/>
          <w:sz w:val="18"/>
          <w:szCs w:val="20"/>
        </w:rPr>
        <w:t>Директор МКОУ СОШ №</w:t>
      </w:r>
      <w:r w:rsidR="000F4ABD" w:rsidRPr="000F4ABD">
        <w:rPr>
          <w:rFonts w:ascii="Times New Roman" w:hAnsi="Times New Roman"/>
          <w:b/>
          <w:sz w:val="18"/>
          <w:szCs w:val="20"/>
        </w:rPr>
        <w:t>11</w:t>
      </w:r>
      <w:r w:rsidRPr="000F4ABD">
        <w:rPr>
          <w:rFonts w:ascii="Times New Roman" w:hAnsi="Times New Roman"/>
          <w:b/>
          <w:sz w:val="18"/>
          <w:szCs w:val="20"/>
        </w:rPr>
        <w:t xml:space="preserve">                           </w:t>
      </w:r>
      <w:r w:rsidRPr="003F1244">
        <w:rPr>
          <w:rFonts w:ascii="Times New Roman" w:hAnsi="Times New Roman"/>
          <w:b/>
          <w:sz w:val="20"/>
          <w:szCs w:val="20"/>
        </w:rPr>
        <w:t xml:space="preserve">протокол _____                         </w:t>
      </w:r>
      <w:r w:rsidR="000F4ABD">
        <w:rPr>
          <w:rFonts w:ascii="Times New Roman" w:hAnsi="Times New Roman"/>
          <w:b/>
          <w:sz w:val="20"/>
          <w:szCs w:val="20"/>
        </w:rPr>
        <w:t xml:space="preserve">                ________   </w:t>
      </w:r>
      <w:r w:rsidRPr="003F1244">
        <w:rPr>
          <w:rFonts w:ascii="Times New Roman" w:hAnsi="Times New Roman"/>
          <w:b/>
          <w:sz w:val="20"/>
          <w:szCs w:val="20"/>
        </w:rPr>
        <w:t xml:space="preserve">Амбарцумян И.В.              </w:t>
      </w:r>
      <w:r w:rsidR="000F4ABD">
        <w:rPr>
          <w:rFonts w:ascii="Times New Roman" w:hAnsi="Times New Roman"/>
          <w:b/>
          <w:sz w:val="20"/>
          <w:szCs w:val="20"/>
        </w:rPr>
        <w:t xml:space="preserve">         </w:t>
      </w:r>
      <w:proofErr w:type="spellStart"/>
      <w:r w:rsidRPr="003F1244">
        <w:rPr>
          <w:rFonts w:ascii="Times New Roman" w:hAnsi="Times New Roman"/>
          <w:b/>
          <w:sz w:val="20"/>
          <w:szCs w:val="20"/>
        </w:rPr>
        <w:t>__________</w:t>
      </w:r>
      <w:r w:rsidR="000F4ABD">
        <w:rPr>
          <w:rFonts w:ascii="Times New Roman" w:hAnsi="Times New Roman"/>
          <w:b/>
          <w:sz w:val="20"/>
          <w:szCs w:val="20"/>
        </w:rPr>
        <w:t>О.И.Семидоцкая</w:t>
      </w:r>
      <w:proofErr w:type="spellEnd"/>
    </w:p>
    <w:p w:rsidR="003F1244" w:rsidRPr="003F1244" w:rsidRDefault="003F1244" w:rsidP="003F1244">
      <w:pPr>
        <w:rPr>
          <w:rFonts w:ascii="Times New Roman" w:hAnsi="Times New Roman"/>
          <w:b/>
          <w:sz w:val="20"/>
          <w:szCs w:val="20"/>
        </w:rPr>
      </w:pPr>
      <w:r w:rsidRPr="003F1244">
        <w:rPr>
          <w:rFonts w:ascii="Times New Roman" w:hAnsi="Times New Roman"/>
          <w:b/>
          <w:sz w:val="20"/>
          <w:szCs w:val="20"/>
        </w:rPr>
        <w:t xml:space="preserve">«____»____20____г.                                        «___»______20____г.                         </w:t>
      </w:r>
      <w:r w:rsidR="000F4ABD">
        <w:rPr>
          <w:rFonts w:ascii="Times New Roman" w:hAnsi="Times New Roman"/>
          <w:b/>
          <w:sz w:val="20"/>
          <w:szCs w:val="20"/>
        </w:rPr>
        <w:t xml:space="preserve">    </w:t>
      </w:r>
      <w:r w:rsidRPr="003F1244">
        <w:rPr>
          <w:rFonts w:ascii="Times New Roman" w:hAnsi="Times New Roman"/>
          <w:b/>
          <w:sz w:val="20"/>
          <w:szCs w:val="20"/>
        </w:rPr>
        <w:t xml:space="preserve">  «____»______20_____г.</w:t>
      </w:r>
    </w:p>
    <w:p w:rsidR="003F1244" w:rsidRPr="003F1244" w:rsidRDefault="003F1244" w:rsidP="003F12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1244" w:rsidRPr="003F1244" w:rsidRDefault="003F1244" w:rsidP="003F12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Pr="003F1244" w:rsidRDefault="003F1244" w:rsidP="003F1244">
      <w:pPr>
        <w:jc w:val="center"/>
        <w:rPr>
          <w:rFonts w:ascii="Times New Roman" w:hAnsi="Times New Roman"/>
          <w:b/>
          <w:sz w:val="44"/>
          <w:szCs w:val="44"/>
        </w:rPr>
      </w:pPr>
      <w:r w:rsidRPr="003F1244">
        <w:rPr>
          <w:rFonts w:ascii="Times New Roman" w:hAnsi="Times New Roman"/>
          <w:b/>
          <w:sz w:val="44"/>
          <w:szCs w:val="44"/>
        </w:rPr>
        <w:t>План работы с талантливой молодежью в МКОУ СОШ №</w:t>
      </w:r>
      <w:r w:rsidR="000F4ABD">
        <w:rPr>
          <w:rFonts w:ascii="Times New Roman" w:hAnsi="Times New Roman"/>
          <w:b/>
          <w:sz w:val="44"/>
          <w:szCs w:val="44"/>
        </w:rPr>
        <w:t>11</w:t>
      </w:r>
    </w:p>
    <w:p w:rsidR="003F1244" w:rsidRPr="003F1244" w:rsidRDefault="003F1244" w:rsidP="003F1244">
      <w:pPr>
        <w:jc w:val="center"/>
        <w:rPr>
          <w:rFonts w:ascii="Times New Roman" w:hAnsi="Times New Roman"/>
          <w:b/>
          <w:sz w:val="44"/>
          <w:szCs w:val="44"/>
        </w:rPr>
      </w:pPr>
      <w:r w:rsidRPr="003F1244">
        <w:rPr>
          <w:rFonts w:ascii="Times New Roman" w:hAnsi="Times New Roman"/>
          <w:b/>
          <w:sz w:val="44"/>
          <w:szCs w:val="44"/>
        </w:rPr>
        <w:t xml:space="preserve"> на 2018/2019 уч. год</w:t>
      </w:r>
    </w:p>
    <w:p w:rsidR="003F1244" w:rsidRPr="003F1244" w:rsidRDefault="003F1244" w:rsidP="003F1244">
      <w:pPr>
        <w:jc w:val="center"/>
        <w:rPr>
          <w:rFonts w:ascii="Times New Roman" w:hAnsi="Times New Roman"/>
          <w:b/>
          <w:sz w:val="44"/>
          <w:szCs w:val="44"/>
        </w:rPr>
      </w:pPr>
    </w:p>
    <w:p w:rsidR="003F1244" w:rsidRPr="003F1244" w:rsidRDefault="003F1244" w:rsidP="003F1244">
      <w:pPr>
        <w:jc w:val="center"/>
        <w:rPr>
          <w:rFonts w:ascii="Times New Roman" w:hAnsi="Times New Roman"/>
          <w:b/>
          <w:sz w:val="36"/>
          <w:szCs w:val="36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3F1244" w:rsidP="003F1244">
      <w:pPr>
        <w:jc w:val="center"/>
        <w:rPr>
          <w:b/>
          <w:sz w:val="28"/>
          <w:szCs w:val="28"/>
        </w:rPr>
      </w:pPr>
    </w:p>
    <w:p w:rsidR="003F1244" w:rsidRDefault="00285DFF" w:rsidP="003F1244">
      <w:pPr>
        <w:jc w:val="center"/>
        <w:rPr>
          <w:rFonts w:ascii="Times New Roman" w:hAnsi="Times New Roman"/>
          <w:b/>
          <w:sz w:val="28"/>
          <w:szCs w:val="28"/>
        </w:rPr>
      </w:pPr>
      <w:r w:rsidRPr="00285DFF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DFF">
        <w:rPr>
          <w:rFonts w:ascii="Times New Roman" w:hAnsi="Times New Roman"/>
          <w:b/>
          <w:sz w:val="28"/>
          <w:szCs w:val="28"/>
        </w:rPr>
        <w:t>Кизляр</w:t>
      </w:r>
    </w:p>
    <w:p w:rsidR="00285DFF" w:rsidRPr="00285DFF" w:rsidRDefault="00285DFF" w:rsidP="003F124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71"/>
        <w:gridCol w:w="4075"/>
        <w:gridCol w:w="2367"/>
        <w:gridCol w:w="2458"/>
      </w:tblGrid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        Содержание работы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          Сроки 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Планирование научно-практической работы школы.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Планирование научно-методической работы методических объединений.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Определение списков одарённых и мотивированных учащихся.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Проведение психометрических методик для выявления одаренных детей.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Проведение школьного этапа конкурса «Лучший проект на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7818F0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Работа НМС по организации работы в информационных полях, МО, НОУ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НМС, МО, НОУ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Работа с учащимися, обучающимися на «хорошо» и «отлично».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предметники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Организация проведения школьного труда предметных олимпиад  5-11 классов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с целью выявления способных детей.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Анализ проведения школьных предметных олимпиад.</w:t>
            </w:r>
          </w:p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Подготовка победителей и призеров школьных  предметных олимпиад   к городскому  туру олимпиады школьников.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Руководители ШМО;</w:t>
            </w:r>
          </w:p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индивидуальной работой с уч-ся списка №1.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Проведение открытых уроков, мероприятий,  олимпиад, защиты проектных работ в рамках  программы «Одаренные дети» в 1-4 классах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Руководитель ШМО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>лассов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Продолжить исследовательскую деятельность во всем предметам.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>редметники</w:t>
            </w:r>
          </w:p>
        </w:tc>
      </w:tr>
      <w:tr w:rsidR="003F1244" w:rsidRPr="00285DFF" w:rsidTr="00285DFF">
        <w:trPr>
          <w:cantSplit/>
          <w:trHeight w:val="85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0F4AB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Участие учащихся </w:t>
            </w:r>
            <w:r w:rsidR="000F4ABD">
              <w:rPr>
                <w:rFonts w:ascii="Times New Roman" w:hAnsi="Times New Roman"/>
                <w:sz w:val="28"/>
                <w:szCs w:val="28"/>
              </w:rPr>
              <w:t>5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-11 классов в муниципальном этапе ВОШ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Руководители ШМО;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Научно-практическая конференция  «Шаг в будущее»;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Посещение уроков учителей по всем предметам, с целью выявления приемов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разноуровнего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обучения.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Определение рейтинга школы по результатам городских олимпиад.</w:t>
            </w: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Проведение  открытых уроков, интеллектуальных марафонов в рамках предметных недель.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Зам. директора по НМР, рук. ШМО,  учител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предметники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Выявление и подготовка учащихся для участия в предметных олимпиадах, конференциях, конкурсах,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ВУЗовских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 олимпиадах различного уровня.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285DFF">
              <w:rPr>
                <w:rFonts w:ascii="Times New Roman" w:hAnsi="Times New Roman"/>
                <w:sz w:val="28"/>
                <w:szCs w:val="28"/>
              </w:rPr>
              <w:t>редметники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Выявление учителей для участия в конкурсах педагогического мастерства.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3F1244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3097C">
              <w:rPr>
                <w:rFonts w:ascii="Times New Roman" w:hAnsi="Times New Roman"/>
                <w:sz w:val="28"/>
                <w:szCs w:val="28"/>
              </w:rPr>
              <w:t>0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Изучение и обобщение передового опыта учителей, создающих духовно-ориентированную педагогическую среду и целостное развитие личности уч-ся на основе новых технологий.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1244" w:rsidRPr="00285DFF" w:rsidRDefault="003F1244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Совершенствование нормативной базы по работе с одаренными детьми 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работа олимпиадного кружка во 2-4 классах.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Проведение школьного этапа олимпиады начальных классов (2-4кл.) по предметам: русский язык, математика, литературное чтение, окружающий мир,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анг.яз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Start"/>
            <w:r w:rsidRPr="00285DFF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Руководитель ШМО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нач.кл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учителя нач. классов</w:t>
            </w: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Подведение итого школьного этапа олимпиады начальных классов. Подготовка и участие победителей и призеров к городскому этапу.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Руководитель ШМО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нач.кл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учителя нач. классов</w:t>
            </w: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исследовательских работ младших школьников "Первоцвет"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 март - апрель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НМР, учителя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нач.кл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097C" w:rsidRPr="00285DFF" w:rsidTr="00285DFF">
        <w:trPr>
          <w:cantSplit/>
          <w:trHeight w:val="100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Провести: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  «Дни науки»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НМР, учителя-предметники</w:t>
            </w: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Провести: 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- конкурс «Ученик года»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- конкурс «Спортсмен  года»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 xml:space="preserve">. по НМР </w:t>
            </w: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Составление портфолио учащихся с повышенным уровнем учебной и исследовательской мотивации. Перспективы развития на новый,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 xml:space="preserve">  учебный год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7C" w:rsidRPr="00285DFF" w:rsidTr="00285DFF">
        <w:trPr>
          <w:cantSplit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03097C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Подведение итогов работы за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85DFF">
              <w:rPr>
                <w:rFonts w:ascii="Times New Roman" w:hAnsi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5DFF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85DFF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285DFF">
              <w:rPr>
                <w:rFonts w:ascii="Times New Roman" w:hAnsi="Times New Roman"/>
                <w:sz w:val="28"/>
                <w:szCs w:val="28"/>
              </w:rPr>
              <w:t>. по НМР</w:t>
            </w:r>
          </w:p>
          <w:p w:rsidR="0003097C" w:rsidRPr="00285DFF" w:rsidRDefault="0003097C" w:rsidP="00A56B6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1244" w:rsidRPr="00285DFF" w:rsidRDefault="003F1244" w:rsidP="003F1244">
      <w:pPr>
        <w:rPr>
          <w:rFonts w:ascii="Times New Roman" w:hAnsi="Times New Roman"/>
          <w:sz w:val="28"/>
          <w:szCs w:val="28"/>
        </w:rPr>
      </w:pPr>
    </w:p>
    <w:p w:rsidR="003F1244" w:rsidRPr="00285DFF" w:rsidRDefault="003F1244" w:rsidP="003F1244">
      <w:pPr>
        <w:rPr>
          <w:rFonts w:ascii="Times New Roman" w:hAnsi="Times New Roman"/>
          <w:sz w:val="28"/>
          <w:szCs w:val="28"/>
        </w:rPr>
      </w:pPr>
    </w:p>
    <w:p w:rsidR="003F1244" w:rsidRPr="00285DFF" w:rsidRDefault="003F1244" w:rsidP="003F1244">
      <w:pPr>
        <w:rPr>
          <w:rFonts w:ascii="Times New Roman" w:hAnsi="Times New Roman"/>
        </w:rPr>
      </w:pPr>
    </w:p>
    <w:p w:rsidR="003F1244" w:rsidRPr="00285DFF" w:rsidRDefault="003F1244" w:rsidP="003F1244">
      <w:pPr>
        <w:rPr>
          <w:rFonts w:ascii="Times New Roman" w:hAnsi="Times New Roman"/>
        </w:rPr>
      </w:pPr>
    </w:p>
    <w:p w:rsidR="003F1244" w:rsidRPr="00285DFF" w:rsidRDefault="003F1244" w:rsidP="003F1244">
      <w:pPr>
        <w:rPr>
          <w:rFonts w:ascii="Times New Roman" w:hAnsi="Times New Roman"/>
        </w:rPr>
      </w:pPr>
    </w:p>
    <w:p w:rsidR="007C695B" w:rsidRPr="00285DFF" w:rsidRDefault="007C695B">
      <w:pPr>
        <w:rPr>
          <w:rFonts w:ascii="Times New Roman" w:hAnsi="Times New Roman"/>
        </w:rPr>
      </w:pPr>
      <w:bookmarkStart w:id="0" w:name="_GoBack"/>
      <w:bookmarkEnd w:id="0"/>
    </w:p>
    <w:sectPr w:rsidR="007C695B" w:rsidRPr="00285DFF" w:rsidSect="000F4ABD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208"/>
    <w:rsid w:val="0003097C"/>
    <w:rsid w:val="000F4ABD"/>
    <w:rsid w:val="00285DFF"/>
    <w:rsid w:val="003F1244"/>
    <w:rsid w:val="006B6E06"/>
    <w:rsid w:val="007818F0"/>
    <w:rsid w:val="007C695B"/>
    <w:rsid w:val="00FD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user</cp:lastModifiedBy>
  <cp:revision>4</cp:revision>
  <dcterms:created xsi:type="dcterms:W3CDTF">2018-09-12T17:38:00Z</dcterms:created>
  <dcterms:modified xsi:type="dcterms:W3CDTF">2018-10-17T07:24:00Z</dcterms:modified>
</cp:coreProperties>
</file>